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F7665E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149" w:rsidRPr="00494310" w:rsidRDefault="00CF6149" w:rsidP="000F7F2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49431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329.4pt;margin-top:-.55pt;width:155.25pt;height:18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" strokeweight="3pt">
                <v:stroke linestyle="thinThin"/>
                <v:textbox inset="5.85pt,.7pt,5.85pt,.7pt">
                  <w:txbxContent>
                    <w:p w:rsidR="00CF6149" w:rsidRPr="00494310" w:rsidRDefault="00CF6149" w:rsidP="000F7F2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49431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="000F7F23" w:rsidRPr="00BC665D">
        <w:rPr>
          <w:rFonts w:ascii="ＭＳ ゴシック" w:eastAsia="ＭＳ ゴシック" w:hAnsi="ＭＳ ゴシック" w:cs="Times New Roman" w:hint="eastAsia"/>
        </w:rPr>
        <w:t>様式第９－１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671D78" w:rsidRPr="00BC665D" w:rsidRDefault="00671D78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全国中小企業団体中央会</w:t>
      </w:r>
    </w:p>
    <w:p w:rsidR="00671D78" w:rsidRPr="00BC665D" w:rsidRDefault="00671D78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大　村　功　作　　殿</w:t>
      </w:r>
    </w:p>
    <w:p w:rsidR="00481E4A" w:rsidRPr="00BC665D" w:rsidRDefault="00481E4A" w:rsidP="00481E4A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鳥取県中小企業団体中央会</w:t>
      </w:r>
    </w:p>
    <w:p w:rsidR="00481E4A" w:rsidRPr="00BC665D" w:rsidRDefault="00481E4A" w:rsidP="00481E4A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谷　口　譲　二　　殿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申請者住所（郵便番号、本社所在地）</w:t>
      </w:r>
    </w:p>
    <w:p w:rsidR="000F7F23" w:rsidRPr="00BC665D" w:rsidRDefault="000F7F23" w:rsidP="00671D78">
      <w:pPr>
        <w:widowControl/>
        <w:spacing w:line="24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氏　　　名（名称、代表者の役職及び氏名）　　　　　　㊞</w:t>
      </w:r>
    </w:p>
    <w:p w:rsidR="00652B63" w:rsidRPr="00BC665D" w:rsidRDefault="000F7F23" w:rsidP="00652B63">
      <w:pPr>
        <w:widowControl/>
        <w:ind w:leftChars="100" w:left="424" w:hangingChars="100" w:hanging="212"/>
        <w:jc w:val="left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</w:t>
      </w:r>
    </w:p>
    <w:p w:rsidR="000F7F23" w:rsidRPr="00BC665D" w:rsidRDefault="000F7F23" w:rsidP="00C6411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平成２</w:t>
      </w:r>
      <w:r w:rsidR="003B2DB7" w:rsidRPr="00BC665D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3B2DB7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補助金に係る</w:t>
      </w:r>
    </w:p>
    <w:p w:rsidR="000F7F23" w:rsidRPr="00BC665D" w:rsidRDefault="000F7F23" w:rsidP="00C6411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補助金概算払請求書</w:t>
      </w:r>
    </w:p>
    <w:p w:rsidR="000F7F23" w:rsidRPr="00BC665D" w:rsidRDefault="000F7F23" w:rsidP="00C6411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C64113">
      <w:pPr>
        <w:widowControl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 xml:space="preserve">　　平成    年    月    日付け　　第　　　号をもって交付決定の通知があった上記補助金について、ものづくり・商業・サービス</w:t>
      </w:r>
      <w:r w:rsidR="003B2DB7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補助金交付規程第１５条の規定に基づき、別紙を添えて下記のとおり請求します。</w:t>
      </w:r>
    </w:p>
    <w:p w:rsidR="000F7F23" w:rsidRPr="00BC665D" w:rsidRDefault="000F7F23" w:rsidP="00671D78">
      <w:pPr>
        <w:widowControl/>
        <w:spacing w:line="240" w:lineRule="exact"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記</w:t>
      </w:r>
    </w:p>
    <w:p w:rsidR="000F7F23" w:rsidRPr="00BC665D" w:rsidRDefault="000F7F23" w:rsidP="00671D78">
      <w:pPr>
        <w:spacing w:line="240" w:lineRule="exac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ind w:left="424" w:hangingChars="200" w:hanging="424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１．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>補助金概算払請求額</w:t>
      </w:r>
      <w:r w:rsidRPr="00BC665D">
        <w:rPr>
          <w:rFonts w:ascii="ＭＳ ゴシック" w:eastAsia="ＭＳ ゴシック" w:hAnsi="ＭＳ ゴシック" w:cs="Times New Roman" w:hint="eastAsia"/>
          <w:kern w:val="0"/>
          <w:szCs w:val="16"/>
        </w:rPr>
        <w:t xml:space="preserve">　　　　　　　　　　　　　　　　　　　　　　　　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>円（税抜き）</w:t>
      </w:r>
    </w:p>
    <w:p w:rsidR="000F7F23" w:rsidRPr="00BC665D" w:rsidRDefault="000F7F23" w:rsidP="00671D78">
      <w:pPr>
        <w:spacing w:line="240" w:lineRule="exact"/>
        <w:ind w:left="424" w:hangingChars="200" w:hanging="424"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</w:t>
      </w: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２．</w:t>
      </w:r>
      <w:r w:rsidRPr="00BC665D">
        <w:rPr>
          <w:rFonts w:ascii="ＭＳ ゴシック" w:eastAsia="ＭＳ ゴシック" w:hAnsi="ＭＳ ゴシック" w:cs="Times New Roman" w:hint="eastAsia"/>
        </w:rPr>
        <w:t>請求金額内容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　　　</w:t>
      </w:r>
      <w:r w:rsidRPr="00BC665D">
        <w:rPr>
          <w:rFonts w:ascii="ＭＳ ゴシック" w:eastAsia="ＭＳ ゴシック" w:hAnsi="ＭＳ ゴシック" w:cs="Times New Roman" w:hint="eastAsia"/>
        </w:rPr>
        <w:t xml:space="preserve">補助金交付決定額　</w:t>
      </w:r>
      <w:r w:rsidRPr="00BC665D">
        <w:rPr>
          <w:rFonts w:ascii="ＭＳ ゴシック" w:eastAsia="ＭＳ ゴシック" w:hAnsi="ＭＳ ゴシック" w:cs="Times New Roman" w:hint="eastAsia"/>
          <w:kern w:val="0"/>
        </w:rPr>
        <w:t xml:space="preserve">　　　　　　　　　　　　　　　　　　　　　　　円（税抜き）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</w:t>
      </w:r>
      <w:r w:rsidRPr="00BC665D">
        <w:rPr>
          <w:rFonts w:ascii="ＭＳ ゴシック" w:eastAsia="ＭＳ ゴシック" w:hAnsi="ＭＳ ゴシック" w:cs="Times New Roman" w:hint="eastAsia"/>
          <w:spacing w:val="81"/>
          <w:kern w:val="0"/>
          <w:fitText w:val="1696" w:id="1104962819"/>
        </w:rPr>
        <w:t>今回請求</w:t>
      </w:r>
      <w:r w:rsidRPr="00BC665D">
        <w:rPr>
          <w:rFonts w:ascii="ＭＳ ゴシック" w:eastAsia="ＭＳ ゴシック" w:hAnsi="ＭＳ ゴシック" w:cs="Times New Roman" w:hint="eastAsia"/>
          <w:spacing w:val="-1"/>
          <w:kern w:val="0"/>
          <w:fitText w:val="1696" w:id="1104962819"/>
        </w:rPr>
        <w:t>額</w:t>
      </w:r>
      <w:r w:rsidRPr="00BC665D">
        <w:rPr>
          <w:rFonts w:ascii="ＭＳ ゴシック" w:eastAsia="ＭＳ ゴシック" w:hAnsi="ＭＳ ゴシック" w:cs="Times New Roman" w:hint="eastAsia"/>
          <w:kern w:val="0"/>
        </w:rPr>
        <w:t xml:space="preserve">　　　　　　　　　　　　　　　　　　　　　　　　円（税抜き）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kern w:val="0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残　　　　　　額</w:t>
      </w:r>
      <w:r w:rsidRPr="00BC665D">
        <w:rPr>
          <w:rFonts w:ascii="ＭＳ ゴシック" w:eastAsia="ＭＳ ゴシック" w:hAnsi="ＭＳ ゴシック" w:cs="Times New Roman" w:hint="eastAsia"/>
          <w:kern w:val="0"/>
        </w:rPr>
        <w:t xml:space="preserve">　　　　　　　　　　　　　　　　　　　　　　　　円（税抜き）</w:t>
      </w:r>
    </w:p>
    <w:p w:rsidR="000F7F23" w:rsidRPr="00BC665D" w:rsidRDefault="000F7F23" w:rsidP="00671D78">
      <w:pPr>
        <w:widowControl/>
        <w:spacing w:line="240" w:lineRule="exact"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</w:p>
    <w:p w:rsidR="000F7F23" w:rsidRPr="00BC665D" w:rsidRDefault="000F7F23" w:rsidP="00C64113">
      <w:pPr>
        <w:ind w:firstLineChars="100" w:firstLine="212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</w:rPr>
        <w:t>３．</w:t>
      </w:r>
      <w:r w:rsidRPr="00BC665D">
        <w:rPr>
          <w:rFonts w:ascii="ＭＳ ゴシック" w:eastAsia="ＭＳ ゴシック" w:hAnsi="ＭＳ ゴシック" w:cs="Times New Roman" w:hint="eastAsia"/>
          <w:kern w:val="0"/>
        </w:rPr>
        <w:t>概算払を必要とする理由</w:t>
      </w:r>
    </w:p>
    <w:p w:rsidR="000F7F23" w:rsidRPr="00BC665D" w:rsidRDefault="000F7F23" w:rsidP="00D11561">
      <w:pPr>
        <w:spacing w:line="300" w:lineRule="exac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</w:t>
      </w:r>
    </w:p>
    <w:p w:rsidR="000F7F23" w:rsidRPr="00BC665D" w:rsidRDefault="000F7F23" w:rsidP="00D11561">
      <w:pPr>
        <w:spacing w:line="300" w:lineRule="exac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  </w:t>
      </w:r>
    </w:p>
    <w:p w:rsidR="000F7F23" w:rsidRPr="00BC665D" w:rsidRDefault="000F7F23" w:rsidP="00D11561">
      <w:pPr>
        <w:spacing w:line="300" w:lineRule="exac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  </w:t>
      </w:r>
    </w:p>
    <w:p w:rsidR="000F7F23" w:rsidRPr="00BC665D" w:rsidRDefault="000F7F23" w:rsidP="00C64113">
      <w:pPr>
        <w:ind w:firstLineChars="100" w:firstLine="212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>４．振込先金融機関名、支店名、預金の種別、口座番号及び預金の名義</w:t>
      </w:r>
    </w:p>
    <w:p w:rsidR="00D11561" w:rsidRPr="00BC665D" w:rsidRDefault="00D11561" w:rsidP="00D11561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送金口座  　名義</w:t>
      </w:r>
    </w:p>
    <w:p w:rsidR="00D11561" w:rsidRPr="00BC665D" w:rsidRDefault="00D11561" w:rsidP="00D11561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（フリガナ　　　　　　　　　　　　　　　　　　　　　　）</w:t>
      </w:r>
    </w:p>
    <w:p w:rsidR="00D11561" w:rsidRPr="00BC665D" w:rsidRDefault="00D11561" w:rsidP="00D11561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金融機関名</w:t>
      </w:r>
    </w:p>
    <w:p w:rsidR="00D11561" w:rsidRPr="00BC665D" w:rsidRDefault="00D11561" w:rsidP="00D11561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支店名</w:t>
      </w:r>
    </w:p>
    <w:p w:rsidR="00D11561" w:rsidRPr="00BC665D" w:rsidRDefault="00D11561" w:rsidP="00D11561">
      <w:pPr>
        <w:rPr>
          <w:rFonts w:ascii="ＭＳ ゴシック" w:eastAsia="ＭＳ ゴシック" w:hAnsi="ＭＳ ゴシック" w:cs="Times New Roman"/>
          <w:kern w:val="0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（フリガナ　　　　　　　　　　　　　　　　　　　　　　）</w:t>
      </w:r>
    </w:p>
    <w:p w:rsidR="00D11561" w:rsidRPr="00BC665D" w:rsidRDefault="00D11561" w:rsidP="00D11561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</w:t>
      </w:r>
      <w:r w:rsidRPr="00BC665D">
        <w:rPr>
          <w:rFonts w:ascii="ＭＳ ゴシック" w:eastAsia="ＭＳ ゴシック" w:hAnsi="ＭＳ ゴシック" w:cs="Times New Roman" w:hint="eastAsia"/>
          <w:szCs w:val="21"/>
        </w:rPr>
        <w:t>口座種類</w:t>
      </w:r>
    </w:p>
    <w:p w:rsidR="00D11561" w:rsidRPr="00BC665D" w:rsidRDefault="00D11561" w:rsidP="00D11561">
      <w:pPr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</w:t>
      </w:r>
      <w:r w:rsidRPr="00BC665D">
        <w:rPr>
          <w:rFonts w:ascii="ＭＳ ゴシック" w:eastAsia="ＭＳ ゴシック" w:hAnsi="ＭＳ ゴシック" w:cs="Times New Roman" w:hint="eastAsia"/>
          <w:szCs w:val="21"/>
        </w:rPr>
        <w:t>口座番号</w:t>
      </w:r>
    </w:p>
    <w:p w:rsidR="00D11561" w:rsidRPr="00BC665D" w:rsidRDefault="00D11561" w:rsidP="00D11561">
      <w:pPr>
        <w:spacing w:line="200" w:lineRule="exact"/>
        <w:rPr>
          <w:rFonts w:ascii="ＭＳ ゴシック" w:eastAsia="ＭＳ ゴシック" w:hAnsi="ＭＳ ゴシック" w:cs="Times New Roman"/>
          <w:szCs w:val="16"/>
        </w:rPr>
      </w:pPr>
    </w:p>
    <w:p w:rsidR="00D11561" w:rsidRPr="00BC665D" w:rsidRDefault="00D11561" w:rsidP="00C6411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</w:p>
    <w:p w:rsidR="000F7F23" w:rsidRPr="00BC665D" w:rsidRDefault="000F7F23" w:rsidP="00C6411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（注）本様式は、日本工業規格Ａ４判としてください。</w:t>
      </w:r>
    </w:p>
    <w:p w:rsidR="004B10FC" w:rsidRPr="00BC665D" w:rsidRDefault="004B10FC" w:rsidP="00C6411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</w:p>
    <w:p w:rsidR="004B10FC" w:rsidRPr="00BC665D" w:rsidRDefault="004B10FC" w:rsidP="00C6411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</w:p>
    <w:p w:rsidR="004B10FC" w:rsidRPr="00BC665D" w:rsidRDefault="004B10FC" w:rsidP="00C6411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</w:p>
    <w:p w:rsidR="004B10FC" w:rsidRPr="00BC665D" w:rsidRDefault="004B10FC" w:rsidP="00C6411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</w:p>
    <w:p w:rsidR="000F7F23" w:rsidRPr="00BC665D" w:rsidRDefault="000F7F23" w:rsidP="000F7F23">
      <w:pPr>
        <w:widowControl/>
        <w:adjustRightInd w:val="0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lastRenderedPageBreak/>
        <w:t>様式第９－１の別紙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463"/>
        <w:gridCol w:w="1024"/>
        <w:gridCol w:w="1024"/>
        <w:gridCol w:w="1024"/>
        <w:gridCol w:w="1024"/>
        <w:gridCol w:w="1119"/>
        <w:gridCol w:w="1790"/>
      </w:tblGrid>
      <w:tr w:rsidR="000F7F23" w:rsidRPr="00BC665D" w:rsidTr="00EF309E">
        <w:tc>
          <w:tcPr>
            <w:tcW w:w="0" w:type="auto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F7F23" w:rsidRPr="00BC665D" w:rsidRDefault="00671D78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b/>
                <w:sz w:val="1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b/>
                <w:sz w:val="18"/>
                <w:szCs w:val="21"/>
              </w:rPr>
              <w:t>＜経費明細表＞</w:t>
            </w: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21"/>
              </w:rPr>
              <w:t xml:space="preserve">　　　　　</w:t>
            </w:r>
          </w:p>
          <w:p w:rsidR="000F7F23" w:rsidRPr="00BC665D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b/>
                <w:sz w:val="1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b/>
                <w:sz w:val="18"/>
                <w:szCs w:val="21"/>
              </w:rPr>
              <w:t>（事業者名：　　　　　　　　　　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</w:p>
        </w:tc>
      </w:tr>
      <w:tr w:rsidR="000F7F23" w:rsidRPr="00BC665D" w:rsidTr="00EF309E">
        <w:tc>
          <w:tcPr>
            <w:tcW w:w="0" w:type="auto"/>
            <w:gridSpan w:val="6"/>
            <w:vMerge/>
            <w:tcBorders>
              <w:left w:val="nil"/>
              <w:right w:val="nil"/>
            </w:tcBorders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21"/>
              </w:rPr>
              <w:t>（単位：円）</w:t>
            </w:r>
          </w:p>
        </w:tc>
      </w:tr>
      <w:tr w:rsidR="000F7F23" w:rsidRPr="00BC665D" w:rsidTr="00EF309E">
        <w:tc>
          <w:tcPr>
            <w:tcW w:w="0" w:type="auto"/>
            <w:vMerge w:val="restart"/>
            <w:vAlign w:val="center"/>
          </w:tcPr>
          <w:p w:rsidR="002416BA" w:rsidRPr="00BC665D" w:rsidRDefault="000F7F23" w:rsidP="00500EE8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経費区分</w:t>
            </w:r>
          </w:p>
        </w:tc>
        <w:tc>
          <w:tcPr>
            <w:tcW w:w="0" w:type="auto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補助金</w:t>
            </w:r>
          </w:p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交付決定額</w:t>
            </w:r>
          </w:p>
        </w:tc>
        <w:tc>
          <w:tcPr>
            <w:tcW w:w="0" w:type="auto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Ａ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Ｂ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BC665D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Ｂ×2/3以内</w:t>
            </w:r>
          </w:p>
        </w:tc>
        <w:tc>
          <w:tcPr>
            <w:tcW w:w="0" w:type="auto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BC665D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積算基礎（Ａ：税込み）</w:t>
            </w:r>
          </w:p>
        </w:tc>
      </w:tr>
      <w:tr w:rsidR="000F7F23" w:rsidRPr="00BC665D" w:rsidTr="00475EFD">
        <w:tc>
          <w:tcPr>
            <w:tcW w:w="0" w:type="auto"/>
            <w:vMerge/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475EFD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補助事業に要した経費</w:t>
            </w:r>
          </w:p>
        </w:tc>
        <w:tc>
          <w:tcPr>
            <w:tcW w:w="0" w:type="auto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475EFD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補助対象</w:t>
            </w:r>
          </w:p>
          <w:p w:rsidR="000F7F23" w:rsidRPr="00BC665D" w:rsidRDefault="000F7F23" w:rsidP="00475EFD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経費</w:t>
            </w:r>
          </w:p>
        </w:tc>
        <w:tc>
          <w:tcPr>
            <w:tcW w:w="0" w:type="auto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475EFD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補助金の額</w:t>
            </w:r>
          </w:p>
        </w:tc>
        <w:tc>
          <w:tcPr>
            <w:tcW w:w="0" w:type="auto"/>
            <w:vMerge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0F7F23" w:rsidRPr="00BC665D" w:rsidTr="00EF309E">
        <w:tc>
          <w:tcPr>
            <w:tcW w:w="0" w:type="auto"/>
            <w:vMerge/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（税込み）</w:t>
            </w:r>
          </w:p>
        </w:tc>
        <w:tc>
          <w:tcPr>
            <w:tcW w:w="0" w:type="auto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（税抜き）</w:t>
            </w:r>
          </w:p>
        </w:tc>
        <w:tc>
          <w:tcPr>
            <w:tcW w:w="0" w:type="auto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（税抜き）</w:t>
            </w:r>
          </w:p>
        </w:tc>
        <w:tc>
          <w:tcPr>
            <w:tcW w:w="0" w:type="auto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（税抜き）</w:t>
            </w:r>
          </w:p>
        </w:tc>
        <w:tc>
          <w:tcPr>
            <w:tcW w:w="0" w:type="auto"/>
            <w:vMerge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2416BA" w:rsidRPr="00BC665D" w:rsidTr="00EF309E">
        <w:trPr>
          <w:trHeight w:val="403"/>
        </w:trPr>
        <w:tc>
          <w:tcPr>
            <w:tcW w:w="0" w:type="auto"/>
            <w:tcBorders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6"/>
                <w:szCs w:val="16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機械装置費（単価50万円以上）</w:t>
            </w:r>
          </w:p>
        </w:tc>
        <w:tc>
          <w:tcPr>
            <w:tcW w:w="0" w:type="auto"/>
            <w:tcBorders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2416BA" w:rsidRPr="00BC665D" w:rsidTr="00EF309E">
        <w:trPr>
          <w:trHeight w:val="403"/>
        </w:trPr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6"/>
                <w:szCs w:val="16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機械装置費（単価50万円未満）</w:t>
            </w: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2416BA" w:rsidRPr="00BC665D" w:rsidTr="00EF309E">
        <w:trPr>
          <w:trHeight w:val="403"/>
        </w:trPr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技術導入費</w:t>
            </w: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2416BA" w:rsidRPr="00BC665D" w:rsidTr="00EF309E">
        <w:trPr>
          <w:trHeight w:val="403"/>
        </w:trPr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運搬費</w:t>
            </w: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2416BA" w:rsidRPr="00BC665D" w:rsidTr="00EF309E">
        <w:trPr>
          <w:trHeight w:val="403"/>
        </w:trPr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専門家経費</w:t>
            </w: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403"/>
        </w:trPr>
        <w:tc>
          <w:tcPr>
            <w:tcW w:w="0" w:type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合　計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:rsidR="000F7F23" w:rsidRPr="00BC665D" w:rsidRDefault="000F7F23" w:rsidP="00C6411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（注１）未使用費目は削除して、行を詰めてください。</w:t>
      </w:r>
    </w:p>
    <w:p w:rsidR="000F7F23" w:rsidRPr="00BC665D" w:rsidRDefault="000F7F23" w:rsidP="00C6411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（注２）「積算基礎」は、「補助事業</w:t>
      </w:r>
      <w:r w:rsidR="007D427B" w:rsidRPr="00BC665D">
        <w:rPr>
          <w:rFonts w:ascii="ＭＳ 明朝" w:eastAsia="ＭＳ 明朝" w:hAnsi="ＭＳ 明朝" w:cs="Times New Roman" w:hint="eastAsia"/>
          <w:sz w:val="16"/>
          <w:szCs w:val="21"/>
        </w:rPr>
        <w:t>に</w:t>
      </w: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要した経費（税込み）」について単価や旅行程など経費の内訳を明確に記載してください。</w:t>
      </w:r>
    </w:p>
    <w:p w:rsidR="002416BA" w:rsidRPr="00BC665D" w:rsidRDefault="002416BA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  <w:bookmarkStart w:id="0" w:name="_GoBack"/>
      <w:bookmarkEnd w:id="0"/>
    </w:p>
    <w:sectPr w:rsidR="002416BA" w:rsidRPr="00BC665D" w:rsidSect="00D757F2">
      <w:pgSz w:w="11906" w:h="16838" w:code="9"/>
      <w:pgMar w:top="1418" w:right="1133" w:bottom="1418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E16" w:rsidRDefault="009B0E16">
      <w:r>
        <w:separator/>
      </w:r>
    </w:p>
  </w:endnote>
  <w:endnote w:type="continuationSeparator" w:id="0">
    <w:p w:rsidR="009B0E16" w:rsidRDefault="009B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E16" w:rsidRDefault="009B0E16">
      <w:r>
        <w:separator/>
      </w:r>
    </w:p>
  </w:footnote>
  <w:footnote w:type="continuationSeparator" w:id="0">
    <w:p w:rsidR="009B0E16" w:rsidRDefault="009B0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grammar="dirty"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0E16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57F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43219-E11C-4BB4-9C8C-98841E6F5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2016-10-27T00:25:00Z</dcterms:created>
  <dcterms:modified xsi:type="dcterms:W3CDTF">2016-10-27T00:25:00Z</dcterms:modified>
</cp:coreProperties>
</file>